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67" w:rsidRDefault="00755F67" w:rsidP="00755F67">
      <w:pPr>
        <w:pStyle w:val="Nzev"/>
        <w:jc w:val="both"/>
      </w:pPr>
      <w:bookmarkStart w:id="0" w:name="OLE_LINK1"/>
      <w:bookmarkStart w:id="1" w:name="OLE_LINK2"/>
      <w:r>
        <w:t>OBEC OLDŘIŠOV</w:t>
      </w:r>
    </w:p>
    <w:p w:rsidR="00755F67" w:rsidRDefault="00755F67" w:rsidP="00755F67">
      <w:pPr>
        <w:pStyle w:val="Podtitul"/>
        <w:pBdr>
          <w:bottom w:val="single" w:sz="6" w:space="1" w:color="auto"/>
        </w:pBdr>
        <w:jc w:val="both"/>
        <w:rPr>
          <w:b w:val="0"/>
          <w:bCs w:val="0"/>
          <w:noProof/>
          <w:sz w:val="52"/>
        </w:rPr>
      </w:pPr>
      <w:r>
        <w:t>Slezská 135, Oldřišov, PSČ 747 33</w:t>
      </w:r>
      <w:r>
        <w:rPr>
          <w:b w:val="0"/>
          <w:bCs w:val="0"/>
          <w:noProof/>
          <w:sz w:val="52"/>
        </w:rPr>
        <w:t xml:space="preserve"> </w:t>
      </w:r>
    </w:p>
    <w:p w:rsidR="00755F67" w:rsidRDefault="00755F67" w:rsidP="00755F67">
      <w:pPr>
        <w:pStyle w:val="Podtitul"/>
        <w:pBdr>
          <w:bottom w:val="single" w:sz="6" w:space="1" w:color="auto"/>
        </w:pBdr>
        <w:jc w:val="both"/>
        <w:rPr>
          <w:sz w:val="20"/>
        </w:rPr>
      </w:pPr>
      <w:r>
        <w:rPr>
          <w:sz w:val="20"/>
        </w:rPr>
        <w:t>tel. 553 762219</w:t>
      </w:r>
    </w:p>
    <w:p w:rsidR="00755F67" w:rsidRDefault="00755F67" w:rsidP="00755F67">
      <w:pPr>
        <w:jc w:val="both"/>
        <w:rPr>
          <w:sz w:val="20"/>
        </w:rPr>
      </w:pPr>
      <w:r>
        <w:rPr>
          <w:sz w:val="20"/>
        </w:rPr>
        <w:t>fax.553 762223</w:t>
      </w:r>
    </w:p>
    <w:p w:rsidR="00755F67" w:rsidRDefault="00755F67" w:rsidP="00755F67">
      <w:pPr>
        <w:jc w:val="both"/>
        <w:rPr>
          <w:sz w:val="20"/>
        </w:rPr>
      </w:pPr>
      <w:r>
        <w:rPr>
          <w:sz w:val="20"/>
        </w:rPr>
        <w:t xml:space="preserve">e-mail: </w:t>
      </w:r>
      <w:hyperlink r:id="rId4" w:history="1">
        <w:r>
          <w:rPr>
            <w:rStyle w:val="Hypertextovodkaz"/>
            <w:sz w:val="20"/>
          </w:rPr>
          <w:t>starosta@oldrisov.cz</w:t>
        </w:r>
      </w:hyperlink>
    </w:p>
    <w:p w:rsidR="00755F67" w:rsidRDefault="00755F67" w:rsidP="00755F67">
      <w:pPr>
        <w:jc w:val="both"/>
      </w:pPr>
    </w:p>
    <w:p w:rsidR="00755F67" w:rsidRDefault="00755F67" w:rsidP="00755F67">
      <w:pPr>
        <w:jc w:val="both"/>
      </w:pPr>
    </w:p>
    <w:p w:rsidR="00755F67" w:rsidRDefault="00755F67" w:rsidP="00755F67">
      <w:pPr>
        <w:jc w:val="both"/>
      </w:pPr>
    </w:p>
    <w:p w:rsidR="00755F67" w:rsidRPr="00755F67" w:rsidRDefault="00755F67" w:rsidP="00755F67">
      <w:pPr>
        <w:jc w:val="both"/>
        <w:rPr>
          <w:color w:val="FF0000"/>
        </w:rPr>
      </w:pPr>
    </w:p>
    <w:p w:rsidR="00755F67" w:rsidRDefault="00755F67" w:rsidP="00755F67">
      <w:pPr>
        <w:jc w:val="both"/>
      </w:pPr>
      <w:r>
        <w:t>V Oldřišově dne : 19.8.2015</w:t>
      </w:r>
    </w:p>
    <w:p w:rsidR="00755F67" w:rsidRDefault="00755F67" w:rsidP="00755F67">
      <w:pPr>
        <w:jc w:val="both"/>
        <w:rPr>
          <w:rFonts w:ascii="Century Gothic" w:hAnsi="Century Gothic"/>
          <w:b/>
        </w:rPr>
      </w:pPr>
    </w:p>
    <w:p w:rsidR="00755F67" w:rsidRPr="00A91F4D" w:rsidRDefault="00755F67" w:rsidP="00755F67">
      <w:pPr>
        <w:jc w:val="both"/>
        <w:rPr>
          <w:rFonts w:ascii="Century Gothic" w:hAnsi="Century Gothic"/>
          <w:b/>
          <w:u w:val="single"/>
        </w:rPr>
      </w:pPr>
      <w:r w:rsidRPr="00A91F4D">
        <w:rPr>
          <w:rFonts w:ascii="Century Gothic" w:hAnsi="Century Gothic"/>
          <w:b/>
          <w:u w:val="single"/>
        </w:rPr>
        <w:t xml:space="preserve">Věc: Žádost o informace dle zákona č. 106/1999 Sb. o svobodném přístupu k informacím, ve znění pozdějších předpisů  - sdělení </w:t>
      </w:r>
    </w:p>
    <w:p w:rsidR="00755F67" w:rsidRDefault="00755F67" w:rsidP="00755F67">
      <w:pPr>
        <w:jc w:val="both"/>
        <w:rPr>
          <w:rFonts w:ascii="Century Gothic" w:hAnsi="Century Gothic"/>
          <w:sz w:val="20"/>
        </w:rPr>
      </w:pPr>
    </w:p>
    <w:p w:rsidR="00755F67" w:rsidRDefault="00755F67" w:rsidP="00755F6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základě  vaší žádosti  dle výše uvedeného zákona Vám  zasíláme  následující informace, týkající  se administrativních pracovníků (úředníků) a obecních zaměstnanců příp. zaměstnanců Technických služeb obce (dále pracovní četa), uvedené níže:</w:t>
      </w:r>
    </w:p>
    <w:p w:rsidR="00755F67" w:rsidRDefault="00755F67" w:rsidP="00755F67">
      <w:pPr>
        <w:jc w:val="both"/>
        <w:rPr>
          <w:rFonts w:ascii="Century Gothic" w:hAnsi="Century Gothic"/>
          <w:sz w:val="20"/>
        </w:rPr>
      </w:pPr>
    </w:p>
    <w:p w:rsidR="00755F67" w:rsidRPr="00755F67" w:rsidRDefault="00755F67" w:rsidP="00755F67">
      <w:pPr>
        <w:jc w:val="both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sz w:val="20"/>
        </w:rPr>
        <w:t xml:space="preserve">1) Kolik obyvatel má Vaše obec.    </w:t>
      </w:r>
      <w:r w:rsidRPr="00A91F4D">
        <w:rPr>
          <w:rFonts w:ascii="Century Gothic" w:hAnsi="Century Gothic"/>
          <w:b/>
        </w:rPr>
        <w:t>K 1.1.2015    1.371 obyvatel</w:t>
      </w:r>
    </w:p>
    <w:p w:rsidR="00755F67" w:rsidRPr="00A91F4D" w:rsidRDefault="00755F67" w:rsidP="00755F6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0"/>
        </w:rPr>
        <w:t xml:space="preserve">2) Jaká je rozloha (katastr) vaší obce, kterou obhospodařujete.   </w:t>
      </w:r>
      <w:r w:rsidRPr="00A91F4D">
        <w:rPr>
          <w:rFonts w:ascii="Century Gothic" w:hAnsi="Century Gothic"/>
          <w:b/>
        </w:rPr>
        <w:t>1.578 ha</w:t>
      </w:r>
    </w:p>
    <w:p w:rsidR="00755F67" w:rsidRPr="00A91F4D" w:rsidRDefault="00755F67" w:rsidP="00755F6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0"/>
        </w:rPr>
        <w:t>3) Kolik administrativních zaměstnanců (úředníků) zaměstnáváte</w:t>
      </w:r>
      <w:r w:rsidRPr="00755F67">
        <w:rPr>
          <w:rFonts w:ascii="Century Gothic" w:hAnsi="Century Gothic"/>
          <w:color w:val="FF0000"/>
          <w:sz w:val="20"/>
        </w:rPr>
        <w:t xml:space="preserve">.       </w:t>
      </w:r>
      <w:r w:rsidRPr="00A91F4D">
        <w:rPr>
          <w:rFonts w:ascii="Century Gothic" w:hAnsi="Century Gothic"/>
          <w:b/>
        </w:rPr>
        <w:t>2</w:t>
      </w:r>
    </w:p>
    <w:p w:rsidR="00755F67" w:rsidRPr="00A91F4D" w:rsidRDefault="00755F67" w:rsidP="00755F6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0"/>
        </w:rPr>
        <w:t>4) Kolik máte zaměstnanců pracovní čety</w:t>
      </w:r>
      <w:r w:rsidRPr="00A91F4D">
        <w:rPr>
          <w:rFonts w:ascii="Century Gothic" w:hAnsi="Century Gothic"/>
          <w:b/>
          <w:sz w:val="20"/>
        </w:rPr>
        <w:t xml:space="preserve">.    </w:t>
      </w:r>
      <w:r w:rsidRPr="00A91F4D">
        <w:rPr>
          <w:rFonts w:ascii="Century Gothic" w:hAnsi="Century Gothic"/>
          <w:b/>
        </w:rPr>
        <w:t>11</w:t>
      </w:r>
    </w:p>
    <w:p w:rsidR="00755F67" w:rsidRPr="00A91F4D" w:rsidRDefault="00755F67" w:rsidP="00755F6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ab/>
        <w:t xml:space="preserve">Z toho :  a) počet zaměstnanců pracovní čety, kteří mají stálý pracovní poměr (bez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rozdílu doby určité a neurčité</w:t>
      </w:r>
      <w:r w:rsidRPr="00A91F4D">
        <w:rPr>
          <w:rFonts w:ascii="Century Gothic" w:hAnsi="Century Gothic"/>
        </w:rPr>
        <w:t xml:space="preserve">),   </w:t>
      </w:r>
      <w:r w:rsidRPr="00A91F4D">
        <w:rPr>
          <w:rFonts w:ascii="Century Gothic" w:hAnsi="Century Gothic"/>
          <w:b/>
        </w:rPr>
        <w:t>5</w:t>
      </w:r>
    </w:p>
    <w:p w:rsidR="00755F67" w:rsidRPr="00A91F4D" w:rsidRDefault="00755F67" w:rsidP="00755F6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b)  počet zaměstnanců pracovní čety zaměstnaných prostřednictvím úřadu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práce</w:t>
      </w:r>
      <w:r w:rsidRPr="00755F67">
        <w:rPr>
          <w:rFonts w:ascii="Century Gothic" w:hAnsi="Century Gothic"/>
          <w:color w:val="FF0000"/>
          <w:sz w:val="20"/>
        </w:rPr>
        <w:t xml:space="preserve">.                                        </w:t>
      </w:r>
      <w:r w:rsidRPr="00A91F4D">
        <w:rPr>
          <w:rFonts w:ascii="Century Gothic" w:hAnsi="Century Gothic"/>
          <w:b/>
        </w:rPr>
        <w:t xml:space="preserve">6 </w:t>
      </w:r>
      <w:r w:rsidRPr="00A91F4D">
        <w:rPr>
          <w:rFonts w:ascii="Century Gothic" w:hAnsi="Century Gothic"/>
        </w:rPr>
        <w:t xml:space="preserve">   </w:t>
      </w:r>
    </w:p>
    <w:p w:rsidR="00755F67" w:rsidRDefault="00755F67" w:rsidP="00755F6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6) Kolik zaměstnáváte brigádníků (osob na DPP a DPČ) v průběhu roku vč. letních prázdnin. Uveďte prosím souhrnný počet jimi odpracovaných  hodin za kalendářní rok.</w:t>
      </w:r>
    </w:p>
    <w:p w:rsidR="00755F67" w:rsidRPr="00A91F4D" w:rsidRDefault="00755F67" w:rsidP="00755F67">
      <w:pPr>
        <w:jc w:val="both"/>
        <w:rPr>
          <w:rFonts w:ascii="Century Gothic" w:hAnsi="Century Gothic"/>
          <w:b/>
        </w:rPr>
      </w:pPr>
      <w:r w:rsidRPr="00A91F4D">
        <w:rPr>
          <w:rFonts w:ascii="Century Gothic" w:hAnsi="Century Gothic"/>
          <w:b/>
        </w:rPr>
        <w:t xml:space="preserve">7  cca </w:t>
      </w:r>
      <w:r w:rsidR="00FD011F" w:rsidRPr="00A91F4D">
        <w:rPr>
          <w:rFonts w:ascii="Century Gothic" w:hAnsi="Century Gothic"/>
          <w:b/>
        </w:rPr>
        <w:t>368 hodin</w:t>
      </w:r>
    </w:p>
    <w:p w:rsidR="00755F67" w:rsidRDefault="00755F67" w:rsidP="00755F6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7) Uveďte celkový roční rozpočet obce a rozpočet obce připadající na mzdové náklady administrativních zaměstnanců a na mzdové náklady pracovní čety.</w:t>
      </w:r>
    </w:p>
    <w:p w:rsidR="00FD011F" w:rsidRDefault="00FD011F" w:rsidP="00755F67">
      <w:pPr>
        <w:jc w:val="both"/>
        <w:rPr>
          <w:rFonts w:ascii="Century Gothic" w:hAnsi="Century Gothic"/>
          <w:sz w:val="20"/>
        </w:rPr>
      </w:pPr>
    </w:p>
    <w:p w:rsidR="00755F67" w:rsidRPr="00A91F4D" w:rsidRDefault="00FD011F" w:rsidP="00755F67">
      <w:pPr>
        <w:jc w:val="both"/>
        <w:rPr>
          <w:rFonts w:ascii="Century Gothic" w:hAnsi="Century Gothic"/>
          <w:b/>
        </w:rPr>
      </w:pPr>
      <w:r w:rsidRPr="00A91F4D">
        <w:rPr>
          <w:rFonts w:ascii="Century Gothic" w:hAnsi="Century Gothic"/>
          <w:b/>
        </w:rPr>
        <w:t xml:space="preserve">Celkový  rozpočet  obce po úpravě k 6.8.2015      </w:t>
      </w:r>
      <w:r w:rsidR="00A91F4D">
        <w:rPr>
          <w:rFonts w:ascii="Century Gothic" w:hAnsi="Century Gothic"/>
          <w:b/>
        </w:rPr>
        <w:t xml:space="preserve">  </w:t>
      </w:r>
      <w:r w:rsidRPr="00A91F4D">
        <w:rPr>
          <w:rFonts w:ascii="Century Gothic" w:hAnsi="Century Gothic"/>
          <w:b/>
        </w:rPr>
        <w:t xml:space="preserve"> 23,740.617,08  Kč</w:t>
      </w:r>
    </w:p>
    <w:p w:rsidR="00A91F4D" w:rsidRDefault="00FD011F" w:rsidP="00755F67">
      <w:pPr>
        <w:jc w:val="both"/>
        <w:rPr>
          <w:rFonts w:ascii="Century Gothic" w:hAnsi="Century Gothic"/>
          <w:b/>
        </w:rPr>
      </w:pPr>
      <w:r w:rsidRPr="00A91F4D">
        <w:rPr>
          <w:rFonts w:ascii="Century Gothic" w:hAnsi="Century Gothic"/>
          <w:b/>
        </w:rPr>
        <w:t xml:space="preserve">Mzdové prostředky, včetně  soc. a zdrav.poj.            2,588.000,-  </w:t>
      </w:r>
      <w:r w:rsidR="00A91F4D">
        <w:rPr>
          <w:rFonts w:ascii="Century Gothic" w:hAnsi="Century Gothic"/>
          <w:b/>
        </w:rPr>
        <w:t xml:space="preserve"> </w:t>
      </w:r>
      <w:r w:rsidRPr="00A91F4D">
        <w:rPr>
          <w:rFonts w:ascii="Century Gothic" w:hAnsi="Century Gothic"/>
          <w:b/>
        </w:rPr>
        <w:t xml:space="preserve">  Kč  </w:t>
      </w:r>
    </w:p>
    <w:p w:rsidR="00FD011F" w:rsidRPr="00A91F4D" w:rsidRDefault="00A91F4D" w:rsidP="00755F67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>(</w:t>
      </w:r>
      <w:r w:rsidRPr="00A91F4D">
        <w:rPr>
          <w:rFonts w:ascii="Century Gothic" w:hAnsi="Century Gothic"/>
          <w:b/>
          <w:sz w:val="20"/>
          <w:szCs w:val="20"/>
        </w:rPr>
        <w:t>celkem</w:t>
      </w:r>
      <w:r>
        <w:rPr>
          <w:rFonts w:ascii="Century Gothic" w:hAnsi="Century Gothic"/>
          <w:b/>
        </w:rPr>
        <w:t xml:space="preserve"> </w:t>
      </w:r>
      <w:r w:rsidR="00FD011F" w:rsidRPr="00A91F4D">
        <w:rPr>
          <w:rFonts w:ascii="Century Gothic" w:hAnsi="Century Gothic"/>
          <w:b/>
          <w:sz w:val="20"/>
          <w:szCs w:val="20"/>
        </w:rPr>
        <w:t>stálý zaměstnanci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 w:rsidR="00FD011F" w:rsidRPr="00A91F4D">
        <w:rPr>
          <w:rFonts w:ascii="Century Gothic" w:hAnsi="Century Gothic"/>
          <w:b/>
        </w:rPr>
        <w:t xml:space="preserve">  </w:t>
      </w:r>
      <w:r w:rsidR="00FD011F" w:rsidRPr="00A91F4D">
        <w:rPr>
          <w:rFonts w:ascii="Century Gothic" w:hAnsi="Century Gothic"/>
          <w:b/>
          <w:sz w:val="20"/>
          <w:szCs w:val="20"/>
        </w:rPr>
        <w:t xml:space="preserve">rozpočet nemáme rozdělen na úředníky  a pracovní četu )      </w:t>
      </w:r>
    </w:p>
    <w:p w:rsidR="00FD011F" w:rsidRDefault="00FD011F" w:rsidP="00755F67">
      <w:pPr>
        <w:jc w:val="both"/>
        <w:rPr>
          <w:rFonts w:ascii="Century Gothic" w:hAnsi="Century Gothic"/>
          <w:b/>
        </w:rPr>
      </w:pPr>
      <w:r w:rsidRPr="00A91F4D">
        <w:rPr>
          <w:rFonts w:ascii="Century Gothic" w:hAnsi="Century Gothic"/>
          <w:b/>
        </w:rPr>
        <w:t xml:space="preserve">Mzdové prostředky, včetně  soc.a zdrav.poj. </w:t>
      </w:r>
      <w:r w:rsidR="00A91F4D">
        <w:rPr>
          <w:rFonts w:ascii="Century Gothic" w:hAnsi="Century Gothic"/>
          <w:b/>
        </w:rPr>
        <w:t xml:space="preserve">– VPP  </w:t>
      </w:r>
      <w:r w:rsidRPr="00A91F4D">
        <w:rPr>
          <w:rFonts w:ascii="Century Gothic" w:hAnsi="Century Gothic"/>
          <w:b/>
        </w:rPr>
        <w:t xml:space="preserve">    737.554,-  </w:t>
      </w:r>
      <w:r w:rsidR="00A91F4D">
        <w:rPr>
          <w:rFonts w:ascii="Century Gothic" w:hAnsi="Century Gothic"/>
          <w:b/>
        </w:rPr>
        <w:t xml:space="preserve">  </w:t>
      </w:r>
      <w:r w:rsidRPr="00A91F4D">
        <w:rPr>
          <w:rFonts w:ascii="Century Gothic" w:hAnsi="Century Gothic"/>
          <w:b/>
        </w:rPr>
        <w:t xml:space="preserve"> Kč    </w:t>
      </w:r>
    </w:p>
    <w:p w:rsidR="00A91F4D" w:rsidRDefault="00A91F4D" w:rsidP="00755F67">
      <w:pPr>
        <w:jc w:val="both"/>
        <w:rPr>
          <w:rFonts w:ascii="Century Gothic" w:hAnsi="Century Gothic"/>
          <w:b/>
        </w:rPr>
      </w:pPr>
    </w:p>
    <w:p w:rsidR="00A91F4D" w:rsidRPr="00A91F4D" w:rsidRDefault="00A91F4D" w:rsidP="00755F67">
      <w:pPr>
        <w:jc w:val="both"/>
        <w:rPr>
          <w:rFonts w:ascii="Century Gothic" w:hAnsi="Century Gothic"/>
          <w:b/>
        </w:rPr>
      </w:pPr>
    </w:p>
    <w:p w:rsidR="00FD011F" w:rsidRDefault="00A91F4D" w:rsidP="00755F67">
      <w:pPr>
        <w:jc w:val="both"/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FD011F" w:rsidRDefault="00FD011F" w:rsidP="00755F67">
      <w:pPr>
        <w:jc w:val="both"/>
        <w:outlineLvl w:val="0"/>
        <w:rPr>
          <w:rFonts w:ascii="Century Gothic" w:hAnsi="Century Gothic"/>
          <w:sz w:val="20"/>
        </w:rPr>
      </w:pPr>
    </w:p>
    <w:p w:rsidR="00FD011F" w:rsidRDefault="00FD011F" w:rsidP="00755F67">
      <w:pPr>
        <w:jc w:val="both"/>
        <w:outlineLvl w:val="0"/>
        <w:rPr>
          <w:rFonts w:ascii="Century Gothic" w:hAnsi="Century Gothic"/>
          <w:sz w:val="20"/>
        </w:rPr>
      </w:pPr>
    </w:p>
    <w:p w:rsidR="00755F67" w:rsidRDefault="00755F67" w:rsidP="00755F67">
      <w:pPr>
        <w:jc w:val="both"/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755F67" w:rsidRPr="00F0012E" w:rsidRDefault="00F0012E" w:rsidP="00755F67">
      <w:pPr>
        <w:jc w:val="right"/>
        <w:outlineLvl w:val="0"/>
        <w:rPr>
          <w:rFonts w:ascii="Century Gothic" w:hAnsi="Century Gothic"/>
          <w:b/>
          <w:sz w:val="20"/>
        </w:rPr>
      </w:pPr>
      <w:r w:rsidRPr="00F0012E">
        <w:rPr>
          <w:rFonts w:ascii="Century Gothic" w:hAnsi="Century Gothic"/>
          <w:b/>
          <w:sz w:val="20"/>
        </w:rPr>
        <w:t>Hana Cimingová</w:t>
      </w:r>
      <w:r w:rsidR="00755F67" w:rsidRPr="00F0012E">
        <w:rPr>
          <w:rFonts w:ascii="Century Gothic" w:hAnsi="Century Gothic"/>
          <w:b/>
          <w:sz w:val="20"/>
        </w:rPr>
        <w:br/>
      </w:r>
      <w:r w:rsidRPr="00F0012E">
        <w:rPr>
          <w:rFonts w:ascii="Century Gothic" w:hAnsi="Century Gothic"/>
          <w:b/>
          <w:sz w:val="20"/>
        </w:rPr>
        <w:t xml:space="preserve">referent </w:t>
      </w:r>
      <w:r w:rsidR="00755F67" w:rsidRPr="00F0012E">
        <w:rPr>
          <w:rFonts w:ascii="Century Gothic" w:hAnsi="Century Gothic"/>
          <w:b/>
          <w:sz w:val="20"/>
        </w:rPr>
        <w:br/>
      </w:r>
      <w:r w:rsidRPr="00F0012E">
        <w:rPr>
          <w:rFonts w:ascii="Century Gothic" w:hAnsi="Century Gothic"/>
          <w:b/>
          <w:sz w:val="20"/>
        </w:rPr>
        <w:t xml:space="preserve">Obec Oldřišov </w:t>
      </w:r>
    </w:p>
    <w:p w:rsidR="00755F67" w:rsidRPr="00F0012E" w:rsidRDefault="00755F67" w:rsidP="00755F67">
      <w:pPr>
        <w:jc w:val="both"/>
        <w:rPr>
          <w:rFonts w:ascii="Century Gothic" w:hAnsi="Century Gothic"/>
          <w:b/>
          <w:sz w:val="20"/>
        </w:rPr>
      </w:pPr>
    </w:p>
    <w:p w:rsidR="00755F67" w:rsidRDefault="00755F67" w:rsidP="00755F67">
      <w:pPr>
        <w:jc w:val="both"/>
      </w:pPr>
    </w:p>
    <w:p w:rsidR="00755F67" w:rsidRDefault="00755F67" w:rsidP="00755F67">
      <w:pPr>
        <w:jc w:val="both"/>
      </w:pPr>
    </w:p>
    <w:bookmarkEnd w:id="0"/>
    <w:bookmarkEnd w:id="1"/>
    <w:p w:rsidR="00755F67" w:rsidRDefault="00755F67" w:rsidP="00755F67"/>
    <w:p w:rsidR="0014668E" w:rsidRDefault="0014668E"/>
    <w:sectPr w:rsidR="0014668E" w:rsidSect="0010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F67"/>
    <w:rsid w:val="0014668E"/>
    <w:rsid w:val="005604DC"/>
    <w:rsid w:val="00755F67"/>
    <w:rsid w:val="00A91F4D"/>
    <w:rsid w:val="00C038D3"/>
    <w:rsid w:val="00D04E4B"/>
    <w:rsid w:val="00F0012E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5F67"/>
    <w:pPr>
      <w:keepNext/>
      <w:jc w:val="right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F6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55F67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755F67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55F67"/>
    <w:pPr>
      <w:jc w:val="center"/>
    </w:pPr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755F6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rsid w:val="0075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ldr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cp:lastPrinted>2015-08-19T07:36:00Z</cp:lastPrinted>
  <dcterms:created xsi:type="dcterms:W3CDTF">2015-08-19T06:57:00Z</dcterms:created>
  <dcterms:modified xsi:type="dcterms:W3CDTF">2015-08-19T08:10:00Z</dcterms:modified>
</cp:coreProperties>
</file>