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B" w:rsidRDefault="006E0AAB" w:rsidP="006E0AAB">
      <w:pPr>
        <w:jc w:val="both"/>
        <w:rPr>
          <w:rFonts w:ascii="Times New Roman" w:hAnsi="Times New Roman"/>
          <w:b/>
          <w:sz w:val="28"/>
          <w:szCs w:val="28"/>
        </w:rPr>
      </w:pPr>
      <w:r w:rsidRPr="004C55C7">
        <w:rPr>
          <w:rFonts w:ascii="Times New Roman" w:hAnsi="Times New Roman"/>
          <w:b/>
          <w:sz w:val="28"/>
          <w:szCs w:val="28"/>
        </w:rPr>
        <w:t xml:space="preserve">Kritérium </w:t>
      </w:r>
      <w:r>
        <w:rPr>
          <w:rFonts w:ascii="Times New Roman" w:hAnsi="Times New Roman"/>
          <w:b/>
          <w:sz w:val="28"/>
          <w:szCs w:val="28"/>
        </w:rPr>
        <w:t>12</w:t>
      </w:r>
      <w:r w:rsidRPr="004C55C7">
        <w:rPr>
          <w:rFonts w:ascii="Times New Roman" w:hAnsi="Times New Roman"/>
          <w:b/>
          <w:sz w:val="28"/>
          <w:szCs w:val="28"/>
        </w:rPr>
        <w:t>a</w:t>
      </w:r>
    </w:p>
    <w:p w:rsidR="006E0AAB" w:rsidRDefault="006E0AAB" w:rsidP="006E0AA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13E1B">
        <w:rPr>
          <w:rFonts w:ascii="Times New Roman" w:hAnsi="Times New Roman"/>
          <w:sz w:val="28"/>
          <w:szCs w:val="28"/>
          <w:u w:val="single"/>
        </w:rPr>
        <w:t>Orgán   sociálně-právní   ochrany   uplatňuje   systém   zpracování,   vedení,   evidence   a   archivace   dokumentace,   včetně   vedení   elektronické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13E1B">
        <w:rPr>
          <w:rFonts w:ascii="Times New Roman" w:hAnsi="Times New Roman"/>
          <w:sz w:val="28"/>
          <w:szCs w:val="28"/>
          <w:u w:val="single"/>
        </w:rPr>
        <w:t xml:space="preserve">dokumentace   v   informačním   systému   sociálně-právní   ochrany   dětí   o   klientech   a   dalších   osobách. </w:t>
      </w:r>
    </w:p>
    <w:p w:rsidR="006E0AAB" w:rsidRDefault="006E0AAB" w:rsidP="006E0AAB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</w:p>
    <w:p w:rsidR="006E0AAB" w:rsidRPr="00EB573E" w:rsidRDefault="006E0AAB" w:rsidP="006E0AA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EB573E">
        <w:rPr>
          <w:rFonts w:ascii="Times New Roman" w:hAnsi="Times New Roman"/>
          <w:b/>
          <w:sz w:val="24"/>
          <w:szCs w:val="24"/>
        </w:rPr>
        <w:t>Cíle kritéria:</w:t>
      </w:r>
    </w:p>
    <w:p w:rsidR="006E0AAB" w:rsidRPr="00EB573E" w:rsidRDefault="006E0AAB" w:rsidP="006E0AA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573E">
        <w:rPr>
          <w:rFonts w:ascii="Times New Roman" w:hAnsi="Times New Roman"/>
          <w:sz w:val="24"/>
          <w:szCs w:val="24"/>
        </w:rPr>
        <w:t>efektivita zacházení s informacemi; uspořádání údajů, záznamů a dokumentů pro rychlé a snadné zacházení,</w:t>
      </w:r>
    </w:p>
    <w:p w:rsidR="006E0AAB" w:rsidRPr="00EB573E" w:rsidRDefault="006E0AAB" w:rsidP="006E0AA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573E">
        <w:rPr>
          <w:rFonts w:ascii="Times New Roman" w:hAnsi="Times New Roman"/>
          <w:sz w:val="24"/>
          <w:szCs w:val="24"/>
        </w:rPr>
        <w:t>obsah osobních spisů v jednotné struktuře,</w:t>
      </w:r>
    </w:p>
    <w:p w:rsidR="006E0AAB" w:rsidRDefault="006E0AAB" w:rsidP="006E0AA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573E">
        <w:rPr>
          <w:rFonts w:ascii="Times New Roman" w:hAnsi="Times New Roman"/>
          <w:sz w:val="24"/>
          <w:szCs w:val="24"/>
        </w:rPr>
        <w:t>odborné poskytování sociálně-právní ochrany se zřetelem na respektování práv klientů a ochranu jejich osobních údajů.</w:t>
      </w:r>
    </w:p>
    <w:p w:rsidR="006E0AAB" w:rsidRDefault="006E0AAB" w:rsidP="006E0AAB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6E0AAB" w:rsidRPr="00371A1F" w:rsidRDefault="006E0AAB" w:rsidP="006E0AAB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 úřad Oldřišov vede evidenci dětí, kterým v rámci výkonu sociálně-právní ochrany dětí poskytl pomoc a ochranu, a to podle § 56 zákona o SPOD a podle čl. 34 a 35  směrnice Ministerstva práce a sociálních věcí č. j.: 2013/26780-21 ze dne 19. 9. 2013, o stanovení rozsahu evidence dětí a obsahu spisové dokumentace o dětech vedené orgány sociálně-právní ochrany dětí a o stanovení rozsahu evidence a obsahu spisové dokumentace v oblasti náhradní rodinné péče (dále jen směrnice).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Obecní úřad Oldřišov vede rejstřík všech dětí, u kterých prováděl některé úkony při výkonu sociálně-právní ochrany dětí, rejstřík je označen spisovou značkou ROD. Dále pak vede rejstřík dětí, u kterých byl obecní úřad dožádán obecním úřadem obce s rozšířenou působností nebo soudem o poskytnutí součinnosti při sledování dodržování výchovných opatření podle § 13 odst. 1 zákona o SPOD nebo podle § 925 občanského zákoníku.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Spisová dokumentace má svůj obal, který je označen spisovou značkou ROD a tato dokumentace obsahuje všechny písemnosti týkající se evidovaného dítěte a jeho rodičů.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obsah záznamů založených ve spisové dokumentace platí obdobně čl. 2 odst. 4 směrnice Ministerstva práce a sociálních věcí č. j.: 2013/26780-21 ze dne 19. 9. 2013. 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3FAD">
        <w:rPr>
          <w:rFonts w:ascii="Times New Roman" w:hAnsi="Times New Roman"/>
          <w:sz w:val="24"/>
          <w:szCs w:val="24"/>
        </w:rPr>
        <w:t xml:space="preserve">Vedení evidence a spisové dokumentace a vyřazování dokumentů se řídí Vnitřní organizační směrnicí obce </w:t>
      </w:r>
      <w:r>
        <w:rPr>
          <w:rFonts w:ascii="Times New Roman" w:hAnsi="Times New Roman"/>
          <w:sz w:val="24"/>
          <w:szCs w:val="24"/>
        </w:rPr>
        <w:t>Oldřišov</w:t>
      </w:r>
      <w:r w:rsidRPr="00C33FAD">
        <w:rPr>
          <w:rFonts w:ascii="Times New Roman" w:hAnsi="Times New Roman"/>
          <w:sz w:val="24"/>
          <w:szCs w:val="24"/>
        </w:rPr>
        <w:t xml:space="preserve">. Archivace dokumentů je prováděna v souladu se zákonem č. 499/2004 Sb., o archivnictví a spisové službě a o změně některých zákonů, ve znění </w:t>
      </w:r>
      <w:r w:rsidRPr="00C33FAD">
        <w:rPr>
          <w:rFonts w:ascii="Times New Roman" w:hAnsi="Times New Roman"/>
          <w:sz w:val="24"/>
          <w:szCs w:val="24"/>
        </w:rPr>
        <w:lastRenderedPageBreak/>
        <w:t>pozdějších předpisů a s vyhláškou č. 259/2012 Sb., o podrobnostech výkonu spisové služby a z výše uvedenou směrnicí MPSV.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0AAB" w:rsidRPr="00B17DE5" w:rsidRDefault="006E0AAB" w:rsidP="006E0AAB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17DE5">
        <w:rPr>
          <w:rFonts w:ascii="Times New Roman" w:hAnsi="Times New Roman"/>
          <w:b/>
          <w:sz w:val="24"/>
          <w:szCs w:val="24"/>
        </w:rPr>
        <w:t>Uložení evidence a spisové dokumen</w:t>
      </w:r>
      <w:r>
        <w:rPr>
          <w:rFonts w:ascii="Times New Roman" w:hAnsi="Times New Roman"/>
          <w:b/>
          <w:sz w:val="24"/>
          <w:szCs w:val="24"/>
        </w:rPr>
        <w:t>t</w:t>
      </w:r>
      <w:r w:rsidRPr="00B17DE5">
        <w:rPr>
          <w:rFonts w:ascii="Times New Roman" w:hAnsi="Times New Roman"/>
          <w:b/>
          <w:sz w:val="24"/>
          <w:szCs w:val="24"/>
        </w:rPr>
        <w:t xml:space="preserve">ace. </w:t>
      </w:r>
    </w:p>
    <w:p w:rsidR="006E0AAB" w:rsidRPr="00197153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97153">
        <w:rPr>
          <w:rFonts w:ascii="Times New Roman" w:hAnsi="Times New Roman"/>
          <w:sz w:val="24"/>
          <w:szCs w:val="24"/>
        </w:rPr>
        <w:t xml:space="preserve">Veškerá nevyřazená evidence a nevyřazené spisy jsou uloženy v kancelářích jednotlivých zaměstnanců OÚ.  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197153">
        <w:rPr>
          <w:rFonts w:ascii="Times New Roman" w:hAnsi="Times New Roman"/>
          <w:sz w:val="24"/>
          <w:szCs w:val="24"/>
        </w:rPr>
        <w:t xml:space="preserve">Uzavřená spisová dokumentace o dítěti se ukládá do příručního archivu Obecního úřadu v </w:t>
      </w:r>
      <w:r>
        <w:rPr>
          <w:rFonts w:ascii="Times New Roman" w:hAnsi="Times New Roman"/>
          <w:sz w:val="24"/>
          <w:szCs w:val="24"/>
        </w:rPr>
        <w:t>Oldřišově</w:t>
      </w:r>
      <w:r w:rsidRPr="00197153">
        <w:rPr>
          <w:rFonts w:ascii="Times New Roman" w:hAnsi="Times New Roman"/>
          <w:sz w:val="24"/>
          <w:szCs w:val="24"/>
        </w:rPr>
        <w:t>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C33FAD">
        <w:rPr>
          <w:rFonts w:ascii="Times New Roman" w:hAnsi="Times New Roman"/>
          <w:sz w:val="24"/>
          <w:szCs w:val="24"/>
        </w:rPr>
        <w:t xml:space="preserve">Uzavřená spisová dokumentace o dítěti se z příručního archivu předává pracovníkovi Obecního úřadu v </w:t>
      </w:r>
      <w:r>
        <w:rPr>
          <w:rFonts w:ascii="Times New Roman" w:hAnsi="Times New Roman"/>
          <w:sz w:val="24"/>
          <w:szCs w:val="24"/>
        </w:rPr>
        <w:t>Oldřišově</w:t>
      </w:r>
      <w:r w:rsidRPr="00C33FAD">
        <w:rPr>
          <w:rFonts w:ascii="Times New Roman" w:hAnsi="Times New Roman"/>
          <w:sz w:val="24"/>
          <w:szCs w:val="24"/>
        </w:rPr>
        <w:t xml:space="preserve">, který je zodpovědný za skartaci dokumentů, k uložení do centrálního archivu Obecního úřadu v </w:t>
      </w:r>
      <w:r>
        <w:rPr>
          <w:rFonts w:ascii="Times New Roman" w:hAnsi="Times New Roman"/>
          <w:sz w:val="24"/>
          <w:szCs w:val="24"/>
        </w:rPr>
        <w:t>Oldřišově</w:t>
      </w:r>
      <w:r w:rsidRPr="00C33FAD">
        <w:rPr>
          <w:rFonts w:ascii="Times New Roman" w:hAnsi="Times New Roman"/>
          <w:sz w:val="24"/>
          <w:szCs w:val="24"/>
        </w:rPr>
        <w:t xml:space="preserve"> v 1. patře budovy OÚ, </w:t>
      </w:r>
      <w:r>
        <w:rPr>
          <w:rFonts w:ascii="Times New Roman" w:hAnsi="Times New Roman"/>
          <w:sz w:val="24"/>
          <w:szCs w:val="24"/>
        </w:rPr>
        <w:t>Slezská 135</w:t>
      </w:r>
      <w:r w:rsidRPr="00C33F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Oldřišov</w:t>
      </w:r>
      <w:r w:rsidRPr="00C33FAD">
        <w:rPr>
          <w:rFonts w:ascii="Times New Roman" w:hAnsi="Times New Roman"/>
          <w:sz w:val="24"/>
          <w:szCs w:val="24"/>
        </w:rPr>
        <w:t xml:space="preserve">  a to po dosažení svéprávnosti nejmladšího dítěte vedeného ve spisové dokumentaci nebo i před dosažením jeho svéprávnosti, v případě, že je důvod k vyřazení dle směrnice Ministerstva práce a sociálních věcí č. j.: 2013/26780-21.</w:t>
      </w:r>
    </w:p>
    <w:p w:rsidR="006E0AAB" w:rsidRPr="00197153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Skartační lhůta je zákonem stanovena v délce 15 let a začíná běžet od začátku kalendářního roku, který následuje po vyřazení dítěte z evidence OÚ, viz § 55 odst. 7 písm. a) zákona o SPOD.</w:t>
      </w:r>
    </w:p>
    <w:p w:rsidR="006E0AAB" w:rsidRDefault="006E0AAB" w:rsidP="006E0AAB">
      <w:pPr>
        <w:jc w:val="both"/>
        <w:rPr>
          <w:rFonts w:ascii="Times New Roman" w:hAnsi="Times New Roman"/>
          <w:sz w:val="28"/>
          <w:szCs w:val="28"/>
        </w:rPr>
      </w:pPr>
    </w:p>
    <w:p w:rsidR="006E0AAB" w:rsidRDefault="006E0AAB" w:rsidP="006E0AAB">
      <w:pPr>
        <w:jc w:val="both"/>
        <w:rPr>
          <w:rFonts w:ascii="Times New Roman" w:hAnsi="Times New Roman"/>
          <w:b/>
          <w:sz w:val="28"/>
          <w:szCs w:val="28"/>
        </w:rPr>
      </w:pPr>
      <w:r w:rsidRPr="004C55C7">
        <w:rPr>
          <w:rFonts w:ascii="Times New Roman" w:hAnsi="Times New Roman"/>
          <w:b/>
          <w:sz w:val="28"/>
          <w:szCs w:val="28"/>
        </w:rPr>
        <w:t xml:space="preserve">Kritérium </w:t>
      </w:r>
      <w:r>
        <w:rPr>
          <w:rFonts w:ascii="Times New Roman" w:hAnsi="Times New Roman"/>
          <w:b/>
          <w:sz w:val="28"/>
          <w:szCs w:val="28"/>
        </w:rPr>
        <w:t>12b</w:t>
      </w:r>
    </w:p>
    <w:p w:rsidR="006E0AAB" w:rsidRDefault="006E0AAB" w:rsidP="006E0AA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D13E1B">
        <w:rPr>
          <w:rFonts w:ascii="Times New Roman" w:hAnsi="Times New Roman"/>
          <w:sz w:val="28"/>
          <w:szCs w:val="28"/>
          <w:u w:val="single"/>
        </w:rPr>
        <w:t>Záznamy   orgánu   sociálně-právní   ochrany   jsou   vedeny   takovým   způsobem,   aby   byly   srozumitelné   pro   klienta.</w:t>
      </w:r>
    </w:p>
    <w:p w:rsidR="006E0AAB" w:rsidRDefault="006E0AAB" w:rsidP="006E0AA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6E0AAB" w:rsidRPr="00EB573E" w:rsidRDefault="006E0AAB" w:rsidP="006E0AA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EB573E">
        <w:rPr>
          <w:rFonts w:ascii="Times New Roman" w:hAnsi="Times New Roman"/>
          <w:b/>
          <w:sz w:val="24"/>
          <w:szCs w:val="24"/>
        </w:rPr>
        <w:t>Cíle kritéria:</w:t>
      </w:r>
    </w:p>
    <w:p w:rsidR="006E0AAB" w:rsidRPr="00EB573E" w:rsidRDefault="006E0AAB" w:rsidP="006E0AA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573E">
        <w:rPr>
          <w:rFonts w:ascii="Times New Roman" w:hAnsi="Times New Roman"/>
          <w:sz w:val="24"/>
          <w:szCs w:val="24"/>
        </w:rPr>
        <w:t>Odbourání klientovy nedůvěry k úřadu a k záznamům, které jsou o něm vedeny,</w:t>
      </w:r>
    </w:p>
    <w:p w:rsidR="006E0AAB" w:rsidRDefault="006E0AAB" w:rsidP="006E0AA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573E">
        <w:rPr>
          <w:rFonts w:ascii="Times New Roman" w:hAnsi="Times New Roman"/>
          <w:sz w:val="24"/>
          <w:szCs w:val="24"/>
        </w:rPr>
        <w:t>klient by měl „bez překladu“ rozumět dokumentaci a záznamům ke svému případu.</w:t>
      </w:r>
    </w:p>
    <w:p w:rsidR="006E0AAB" w:rsidRPr="00EB573E" w:rsidRDefault="006E0AAB" w:rsidP="006E0AAB">
      <w:pPr>
        <w:pStyle w:val="Odstavecseseznamem"/>
        <w:ind w:left="1080"/>
        <w:jc w:val="both"/>
        <w:rPr>
          <w:rFonts w:ascii="Times New Roman" w:hAnsi="Times New Roman"/>
          <w:sz w:val="24"/>
          <w:szCs w:val="24"/>
        </w:rPr>
      </w:pP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C4637">
        <w:rPr>
          <w:rFonts w:ascii="Times New Roman" w:hAnsi="Times New Roman"/>
          <w:sz w:val="24"/>
          <w:szCs w:val="24"/>
        </w:rPr>
        <w:t>Do spisové dokumentace je možno nahlížet. Pokud se nejedná o správní řízení</w:t>
      </w:r>
      <w:r>
        <w:rPr>
          <w:rFonts w:ascii="Times New Roman" w:hAnsi="Times New Roman"/>
          <w:sz w:val="24"/>
          <w:szCs w:val="24"/>
        </w:rPr>
        <w:t>, je oprávněn</w:t>
      </w:r>
      <w:r w:rsidRPr="000C4637">
        <w:rPr>
          <w:rFonts w:ascii="Times New Roman" w:hAnsi="Times New Roman"/>
          <w:sz w:val="24"/>
          <w:szCs w:val="24"/>
        </w:rPr>
        <w:t xml:space="preserve"> do spisové dokumentace</w:t>
      </w:r>
      <w:r>
        <w:rPr>
          <w:rFonts w:ascii="Times New Roman" w:hAnsi="Times New Roman"/>
          <w:sz w:val="24"/>
          <w:szCs w:val="24"/>
        </w:rPr>
        <w:t>,</w:t>
      </w:r>
      <w:r w:rsidRPr="000C4637">
        <w:rPr>
          <w:rFonts w:ascii="Times New Roman" w:hAnsi="Times New Roman"/>
          <w:sz w:val="24"/>
          <w:szCs w:val="24"/>
        </w:rPr>
        <w:t xml:space="preserve"> na základě písemné ž</w:t>
      </w:r>
      <w:r>
        <w:rPr>
          <w:rFonts w:ascii="Times New Roman" w:hAnsi="Times New Roman"/>
          <w:sz w:val="24"/>
          <w:szCs w:val="24"/>
        </w:rPr>
        <w:t>ád</w:t>
      </w:r>
      <w:r w:rsidRPr="000C4637">
        <w:rPr>
          <w:rFonts w:ascii="Times New Roman" w:hAnsi="Times New Roman"/>
          <w:sz w:val="24"/>
          <w:szCs w:val="24"/>
        </w:rPr>
        <w:t>osti</w:t>
      </w:r>
      <w:r>
        <w:rPr>
          <w:rFonts w:ascii="Times New Roman" w:hAnsi="Times New Roman"/>
          <w:sz w:val="24"/>
          <w:szCs w:val="24"/>
        </w:rPr>
        <w:t>,</w:t>
      </w:r>
      <w:r w:rsidRPr="000C4637">
        <w:rPr>
          <w:rFonts w:ascii="Times New Roman" w:hAnsi="Times New Roman"/>
          <w:sz w:val="24"/>
          <w:szCs w:val="24"/>
        </w:rPr>
        <w:t xml:space="preserve"> nahlížet pouze rodič, kterému náleží rodičovská zodpovědnost, nebo </w:t>
      </w:r>
      <w:r>
        <w:rPr>
          <w:rFonts w:ascii="Times New Roman" w:hAnsi="Times New Roman"/>
          <w:sz w:val="24"/>
          <w:szCs w:val="24"/>
        </w:rPr>
        <w:t xml:space="preserve">jiná osoba odpovědná za výchovu dítěte nebo jejich zástupce </w:t>
      </w:r>
      <w:r>
        <w:rPr>
          <w:rFonts w:ascii="Times New Roman" w:hAnsi="Times New Roman"/>
          <w:sz w:val="24"/>
          <w:szCs w:val="24"/>
        </w:rPr>
        <w:lastRenderedPageBreak/>
        <w:t xml:space="preserve">na základě písemně udělené plné moci. Tyto osoby mají právo při nahlížení do spisové dokumentace činit si z ní výpisy a pořizovat za úhradu kopie spisové dokumentace nebo její části. První stránka fotokopie je podle platného právního předpisu zpoplatněna částkou 15,- Kč a každá další stránka částkou 5,- Kč.                                                                                                                                             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spisové dokumentace týkající se osvojení dítěte je oprávněn nahlížet na základě písemné žádosti osvojenec, jakmile nabude svéprávnosti.</w:t>
      </w: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Příslušný sociální pracovník sdělí do 15 dnů žadateli o nahlížení do spisové dokumentace termín, kdy mu bude umožněno do spisové dokumentace nahlížet nebo rozhodne o odmítnutí písemné žádosti, pokud by to bylo v rozporu se zájmem dítěte, v rozporu s rozhodnutím soudu o utajení osvojení nebo pokud lze ze spisové dokumentace zjistit, která fyzická osoba upozornila na skutečnosti uvedené v §7 zákona o sociálně-právní ochraně dětí. </w:t>
      </w:r>
    </w:p>
    <w:p w:rsidR="006E0AAB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Nahlížení do spisové dokumentace vedené o dítěti, nejde-li o část týkající se správního řízení, se řídí odst. 5 a odst. 6 § 55 zákona č. 359/1999 Sb., o sociálně-právní ochraně dětí, ve znění pozdějších předpisů.</w:t>
      </w:r>
    </w:p>
    <w:p w:rsidR="006E0AAB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spisové dokumentace správního řízení mají právo nahlížet účastníci řízení a jejich zástupci a to i v případě, že je rozhodnutí ve věci již v právní moci. Není-li účastník zastoupen, může spolu s účastníkem do spisu nahlížet i jeho podpůrce. S právem nahlížet do spisu je spojeno právo činit si výpisy a právo na to, aby správní orgán pořídil kopie spisu nebo jeho části. Bude-li osobě odepřeno nahlížení do spisu nebo jeho části, vydá o tom zdejší úřad usnesení, které bude osobě doručeno.                                                                                                   </w:t>
      </w:r>
    </w:p>
    <w:p w:rsidR="006E0AAB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Nahlížení do spisové dokumentace správního řízení se řídí § 38 zákona č. 500/2004Sb., správní řád, ve znění pozdějších předpisů.</w:t>
      </w:r>
    </w:p>
    <w:p w:rsidR="006E0AAB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spisové dokumentaci vedené o dětech, která není vedena dle § 54 a § 55 zákona a do spisové dokumentace, ve které není vedeno správní řízení nelze nahlížet. </w:t>
      </w:r>
    </w:p>
    <w:p w:rsidR="006E0AAB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snadnou orientaci klienta ve spisové dokumentaci je v každém spise založen spisový přehled, vedený podle číselné řady.  Dokumenty založené ve spise se označují samostatnou číselnou řadou podle data jejich založení do spisu, a to od počátku až do jeho ukončení. </w:t>
      </w:r>
    </w:p>
    <w:p w:rsidR="006E0AAB" w:rsidRPr="003B6BEE" w:rsidRDefault="006E0AAB" w:rsidP="006E0AAB">
      <w:pPr>
        <w:tabs>
          <w:tab w:val="left" w:pos="3969"/>
        </w:tabs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osobou, se kterou je ve věci dítěte jednáno v kanceláři sociálního pracovníka, je pořizován Protokol o ústním jednání (dále jen protokol), ve kterém je zaznamenán průběh a obsah jednání. Po vyhotovení protokolu stvrzuje osoba, se kterou bylo jednáno svým podpisem obsahovou správnost protokolu. V případě kdy tato osoba odmítne protokol podepsat, je toto </w:t>
      </w:r>
      <w:r>
        <w:rPr>
          <w:rFonts w:ascii="Times New Roman" w:hAnsi="Times New Roman"/>
          <w:sz w:val="24"/>
          <w:szCs w:val="24"/>
        </w:rPr>
        <w:lastRenderedPageBreak/>
        <w:t>do tohoto protokolu zaznamenáno. Protokol stvrzuje svým podpisem rovněž osoba, která jej vyhotovila a všechny další osoby, které byly jednání přítomny. Osoba, se kterou bylo jednáno, má po ukončení jednání nárok na vyhotovení stejnopisu protokolu. V případě, že tohoto práva nevyužije, může fotokopii protokolu získat na požádání o nahlížení do spisové dokumentace. V tomto případě je již pořízení fotokopie zpoplatněno.</w:t>
      </w:r>
    </w:p>
    <w:p w:rsidR="006E0AAB" w:rsidRPr="000C4637" w:rsidRDefault="006E0AAB" w:rsidP="006E0AAB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0AAB" w:rsidRDefault="006E0AAB" w:rsidP="006E0AAB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Související odkazy ke Standardu 12:</w:t>
      </w:r>
    </w:p>
    <w:p w:rsidR="006E0AAB" w:rsidRPr="00961228" w:rsidRDefault="006E0AAB" w:rsidP="006E0AAB">
      <w:pPr>
        <w:pStyle w:val="Odstavecseseznamem"/>
        <w:numPr>
          <w:ilvl w:val="0"/>
          <w:numId w:val="2"/>
        </w:numPr>
        <w:spacing w:after="20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961228">
        <w:rPr>
          <w:rFonts w:ascii="Times New Roman" w:hAnsi="Times New Roman"/>
          <w:sz w:val="24"/>
          <w:szCs w:val="24"/>
        </w:rPr>
        <w:t>zákon č. 359/1999 Sb., o sociálně-právní ochraně dětí, ve znění pozdějších předpisů</w:t>
      </w:r>
      <w:r>
        <w:rPr>
          <w:rFonts w:ascii="Times New Roman" w:hAnsi="Times New Roman"/>
          <w:sz w:val="24"/>
          <w:szCs w:val="24"/>
        </w:rPr>
        <w:t>,</w:t>
      </w:r>
    </w:p>
    <w:p w:rsidR="006E0AAB" w:rsidRPr="00386B6C" w:rsidRDefault="006E0AAB" w:rsidP="006E0AAB">
      <w:pPr>
        <w:pStyle w:val="Odstavecseseznamem"/>
        <w:numPr>
          <w:ilvl w:val="0"/>
          <w:numId w:val="2"/>
        </w:numPr>
        <w:spacing w:after="200" w:line="276" w:lineRule="auto"/>
        <w:ind w:left="568" w:hanging="284"/>
        <w:jc w:val="both"/>
        <w:rPr>
          <w:rFonts w:ascii="Times New Roman" w:hAnsi="Times New Roman"/>
          <w:b/>
          <w:sz w:val="24"/>
          <w:szCs w:val="24"/>
        </w:rPr>
      </w:pPr>
      <w:r w:rsidRPr="00961228">
        <w:rPr>
          <w:rFonts w:ascii="Times New Roman" w:hAnsi="Times New Roman"/>
          <w:sz w:val="24"/>
          <w:szCs w:val="24"/>
        </w:rPr>
        <w:t>směrnic</w:t>
      </w:r>
      <w:r>
        <w:rPr>
          <w:rFonts w:ascii="Times New Roman" w:hAnsi="Times New Roman"/>
          <w:sz w:val="24"/>
          <w:szCs w:val="24"/>
        </w:rPr>
        <w:t>e</w:t>
      </w:r>
      <w:r w:rsidRPr="00961228">
        <w:rPr>
          <w:rFonts w:ascii="Times New Roman" w:hAnsi="Times New Roman"/>
          <w:sz w:val="24"/>
          <w:szCs w:val="24"/>
        </w:rPr>
        <w:t xml:space="preserve"> Ministerstva práce a sociálních věcí č. j.: 2013/26780-21 o stanovení rozsahu evidence dětí a obsahu spisové dokumentace o dětech vedené orgány sociálně-právní ochrany dětí a o stanovení rozsahu evidence a obsahu spisové dokumentace v oblasti náhradní rodinné péče</w:t>
      </w:r>
      <w:r>
        <w:rPr>
          <w:rFonts w:ascii="Times New Roman" w:hAnsi="Times New Roman"/>
          <w:sz w:val="24"/>
          <w:szCs w:val="24"/>
        </w:rPr>
        <w:t>,</w:t>
      </w:r>
    </w:p>
    <w:p w:rsidR="006E0AAB" w:rsidRPr="00961228" w:rsidRDefault="006E0AAB" w:rsidP="006E0AAB">
      <w:pPr>
        <w:pStyle w:val="Odstavecseseznamem"/>
        <w:numPr>
          <w:ilvl w:val="0"/>
          <w:numId w:val="2"/>
        </w:numPr>
        <w:tabs>
          <w:tab w:val="left" w:pos="3969"/>
        </w:tabs>
        <w:spacing w:after="20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961228">
        <w:rPr>
          <w:rFonts w:ascii="Times New Roman" w:hAnsi="Times New Roman"/>
          <w:sz w:val="24"/>
          <w:szCs w:val="24"/>
        </w:rPr>
        <w:t xml:space="preserve">zákon </w:t>
      </w:r>
      <w:r>
        <w:rPr>
          <w:rFonts w:ascii="Times New Roman" w:hAnsi="Times New Roman"/>
          <w:sz w:val="24"/>
          <w:szCs w:val="24"/>
        </w:rPr>
        <w:t>č</w:t>
      </w:r>
      <w:r w:rsidRPr="00961228">
        <w:rPr>
          <w:rFonts w:ascii="Times New Roman" w:hAnsi="Times New Roman"/>
          <w:sz w:val="24"/>
          <w:szCs w:val="24"/>
        </w:rPr>
        <w:t>. 500/2004Sb., správní řád, ve znění pozdějších předpisů</w:t>
      </w:r>
      <w:r>
        <w:rPr>
          <w:rFonts w:ascii="Times New Roman" w:hAnsi="Times New Roman"/>
          <w:sz w:val="24"/>
          <w:szCs w:val="24"/>
        </w:rPr>
        <w:t>,</w:t>
      </w:r>
    </w:p>
    <w:p w:rsidR="006E0AAB" w:rsidRPr="003C4D2C" w:rsidRDefault="006E0AAB" w:rsidP="006E0AAB">
      <w:pPr>
        <w:pStyle w:val="Odstavecseseznamem"/>
        <w:numPr>
          <w:ilvl w:val="0"/>
          <w:numId w:val="2"/>
        </w:numPr>
        <w:spacing w:after="20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961228">
        <w:rPr>
          <w:rFonts w:ascii="Times New Roman" w:hAnsi="Times New Roman"/>
          <w:sz w:val="24"/>
          <w:szCs w:val="24"/>
        </w:rPr>
        <w:t>zákon č. 499/2004 Sb., o archivnictví a spisové službě a o změně některých zákonů</w:t>
      </w:r>
      <w:r>
        <w:rPr>
          <w:rFonts w:ascii="Times New Roman" w:hAnsi="Times New Roman"/>
          <w:sz w:val="24"/>
          <w:szCs w:val="24"/>
        </w:rPr>
        <w:t>, ve znění pozdějších předpisů,</w:t>
      </w:r>
    </w:p>
    <w:p w:rsidR="006E0AAB" w:rsidRPr="003C4D2C" w:rsidRDefault="006E0AAB" w:rsidP="006E0AAB">
      <w:pPr>
        <w:pStyle w:val="Odstavecseseznamem"/>
        <w:numPr>
          <w:ilvl w:val="0"/>
          <w:numId w:val="2"/>
        </w:numPr>
        <w:spacing w:after="20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961228">
        <w:rPr>
          <w:rFonts w:ascii="Times New Roman" w:hAnsi="Times New Roman"/>
          <w:sz w:val="24"/>
          <w:szCs w:val="24"/>
        </w:rPr>
        <w:t>vyhlášk</w:t>
      </w:r>
      <w:r>
        <w:rPr>
          <w:rFonts w:ascii="Times New Roman" w:hAnsi="Times New Roman"/>
          <w:sz w:val="24"/>
          <w:szCs w:val="24"/>
        </w:rPr>
        <w:t>a</w:t>
      </w:r>
      <w:r w:rsidRPr="00961228">
        <w:rPr>
          <w:rFonts w:ascii="Times New Roman" w:hAnsi="Times New Roman"/>
          <w:sz w:val="24"/>
          <w:szCs w:val="24"/>
        </w:rPr>
        <w:t xml:space="preserve"> č. 259/2012 Sb., o podrobnostech výkonu spisové služby</w:t>
      </w:r>
      <w:r>
        <w:rPr>
          <w:rFonts w:ascii="Times New Roman" w:hAnsi="Times New Roman"/>
          <w:sz w:val="24"/>
          <w:szCs w:val="24"/>
        </w:rPr>
        <w:t>, ve znění pozdějších předpisů,</w:t>
      </w:r>
    </w:p>
    <w:p w:rsidR="006E0AAB" w:rsidRPr="003C4D2C" w:rsidRDefault="006E0AAB" w:rsidP="006E0AAB">
      <w:pPr>
        <w:pStyle w:val="Odstavecseseznamem"/>
        <w:numPr>
          <w:ilvl w:val="0"/>
          <w:numId w:val="2"/>
        </w:numPr>
        <w:spacing w:after="200" w:line="276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634/2004 Sb., o správních poplatcích, ve znění pozdějších předpisů.</w:t>
      </w:r>
    </w:p>
    <w:p w:rsidR="00272FEA" w:rsidRDefault="00272FEA"/>
    <w:sectPr w:rsidR="00272FEA" w:rsidSect="005A2434">
      <w:headerReference w:type="default" r:id="rId7"/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BE" w:rsidRDefault="005967BE" w:rsidP="006E0AAB">
      <w:r>
        <w:separator/>
      </w:r>
    </w:p>
  </w:endnote>
  <w:endnote w:type="continuationSeparator" w:id="1">
    <w:p w:rsidR="005967BE" w:rsidRDefault="005967BE" w:rsidP="006E0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024997"/>
      <w:docPartObj>
        <w:docPartGallery w:val="Page Numbers (Bottom of Page)"/>
        <w:docPartUnique/>
      </w:docPartObj>
    </w:sdtPr>
    <w:sdtContent>
      <w:p w:rsidR="00AE7221" w:rsidRDefault="00B92D88">
        <w:pPr>
          <w:pStyle w:val="Zpat"/>
          <w:jc w:val="center"/>
        </w:pPr>
        <w:r>
          <w:fldChar w:fldCharType="begin"/>
        </w:r>
        <w:r w:rsidR="00851207">
          <w:instrText>PAGE   \* MERGEFORMAT</w:instrText>
        </w:r>
        <w:r>
          <w:fldChar w:fldCharType="separate"/>
        </w:r>
        <w:r w:rsidR="00031BCC">
          <w:rPr>
            <w:noProof/>
          </w:rPr>
          <w:t>4</w:t>
        </w:r>
        <w:r>
          <w:fldChar w:fldCharType="end"/>
        </w:r>
      </w:p>
    </w:sdtContent>
  </w:sdt>
  <w:p w:rsidR="00472852" w:rsidRDefault="005967BE">
    <w:pPr>
      <w:pStyle w:val="Zpat"/>
    </w:pPr>
  </w:p>
  <w:p w:rsidR="006E0AAB" w:rsidRDefault="006E0AA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BE" w:rsidRDefault="005967BE" w:rsidP="006E0AAB">
      <w:r>
        <w:separator/>
      </w:r>
    </w:p>
  </w:footnote>
  <w:footnote w:type="continuationSeparator" w:id="1">
    <w:p w:rsidR="005967BE" w:rsidRDefault="005967BE" w:rsidP="006E0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AAB" w:rsidRDefault="006E0AAB" w:rsidP="006E0AAB">
    <w:pPr>
      <w:pStyle w:val="Nzev"/>
      <w:rPr>
        <w:b w:val="0"/>
        <w:bCs w:val="0"/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-22225</wp:posOffset>
          </wp:positionV>
          <wp:extent cx="631825" cy="738505"/>
          <wp:effectExtent l="1905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15EFF">
      <w:rPr>
        <w:sz w:val="28"/>
        <w:szCs w:val="28"/>
      </w:rPr>
      <w:t>OBEC OLDŘIŠOV, Slezská 135, 747 33 Oldřišov</w:t>
    </w:r>
    <w:r w:rsidRPr="00115EFF">
      <w:rPr>
        <w:b w:val="0"/>
        <w:bCs w:val="0"/>
        <w:noProof/>
        <w:sz w:val="28"/>
        <w:szCs w:val="28"/>
      </w:rPr>
      <w:t xml:space="preserve"> </w:t>
    </w:r>
  </w:p>
  <w:p w:rsidR="006E0AAB" w:rsidRDefault="006E0AAB" w:rsidP="006E0AAB">
    <w:pPr>
      <w:pStyle w:val="Nzev"/>
      <w:rPr>
        <w:b w:val="0"/>
        <w:bCs w:val="0"/>
        <w:noProof/>
        <w:sz w:val="28"/>
        <w:szCs w:val="28"/>
      </w:rPr>
    </w:pPr>
  </w:p>
  <w:p w:rsidR="006E0AAB" w:rsidRDefault="006E0AAB" w:rsidP="006E0AAB">
    <w:pPr>
      <w:pStyle w:val="Nzev"/>
      <w:rPr>
        <w:b w:val="0"/>
        <w:bCs w:val="0"/>
        <w:noProof/>
        <w:sz w:val="28"/>
        <w:szCs w:val="28"/>
      </w:rPr>
    </w:pPr>
    <w:r>
      <w:rPr>
        <w:b w:val="0"/>
        <w:bCs w:val="0"/>
        <w:noProof/>
        <w:sz w:val="28"/>
        <w:szCs w:val="28"/>
      </w:rPr>
      <w:t>STANDARDY KVALITY SOCIÁLNĚ-PRÁVNÍ OCHRANY</w:t>
    </w:r>
  </w:p>
  <w:p w:rsidR="006E0AAB" w:rsidRPr="00115EFF" w:rsidRDefault="006E0AAB" w:rsidP="006E0AAB">
    <w:pPr>
      <w:pStyle w:val="Nzev"/>
      <w:rPr>
        <w:b w:val="0"/>
        <w:bCs w:val="0"/>
        <w:noProof/>
        <w:sz w:val="24"/>
      </w:rPr>
    </w:pPr>
    <w:r w:rsidRPr="00115EFF">
      <w:rPr>
        <w:b w:val="0"/>
        <w:bCs w:val="0"/>
        <w:noProof/>
        <w:sz w:val="24"/>
      </w:rPr>
      <w:t xml:space="preserve">při </w:t>
    </w:r>
    <w:r>
      <w:rPr>
        <w:b w:val="0"/>
        <w:bCs w:val="0"/>
        <w:noProof/>
        <w:sz w:val="24"/>
      </w:rPr>
      <w:t>poskytování  sociálně-právní ochrany dětí</w:t>
    </w:r>
  </w:p>
  <w:p w:rsidR="006E0AAB" w:rsidRPr="00115EFF" w:rsidRDefault="006E0AAB" w:rsidP="006E0AAB">
    <w:pPr>
      <w:pStyle w:val="Nzev"/>
      <w:rPr>
        <w:sz w:val="28"/>
        <w:szCs w:val="28"/>
      </w:rPr>
    </w:pPr>
  </w:p>
  <w:p w:rsidR="006E0AAB" w:rsidRDefault="006E0AAB" w:rsidP="00D13E1B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 w:themeColor="text1"/>
        <w:sz w:val="24"/>
        <w:szCs w:val="24"/>
        <w:lang w:eastAsia="cs-CZ"/>
      </w:rPr>
    </w:pPr>
  </w:p>
  <w:p w:rsidR="00D13E1B" w:rsidRPr="006B6E31" w:rsidRDefault="00851207" w:rsidP="00D13E1B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 w:themeColor="text1"/>
        <w:sz w:val="18"/>
        <w:szCs w:val="18"/>
        <w:lang w:eastAsia="cs-CZ"/>
      </w:rPr>
    </w:pPr>
    <w:r w:rsidRPr="006B6E31">
      <w:rPr>
        <w:rFonts w:ascii="Times New Roman" w:hAnsi="Times New Roman"/>
        <w:b/>
        <w:color w:val="000000" w:themeColor="text1"/>
        <w:sz w:val="24"/>
        <w:szCs w:val="24"/>
        <w:lang w:eastAsia="cs-CZ"/>
      </w:rPr>
      <w:t>Standard 12</w:t>
    </w:r>
  </w:p>
  <w:p w:rsidR="003579A1" w:rsidRDefault="00851207" w:rsidP="007B59B8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 w:themeColor="text1"/>
        <w:sz w:val="24"/>
        <w:szCs w:val="24"/>
        <w:lang w:eastAsia="cs-CZ"/>
      </w:rPr>
    </w:pPr>
    <w:r w:rsidRPr="006B6E31">
      <w:rPr>
        <w:rFonts w:ascii="Times New Roman" w:hAnsi="Times New Roman"/>
        <w:b/>
        <w:color w:val="000000" w:themeColor="text1"/>
        <w:sz w:val="24"/>
        <w:szCs w:val="24"/>
        <w:lang w:eastAsia="cs-CZ"/>
      </w:rPr>
      <w:t>Dokumentace o výkonu sociálně-právní ochrany dětí</w:t>
    </w:r>
  </w:p>
  <w:p w:rsidR="006B6E31" w:rsidRPr="006B6E31" w:rsidRDefault="005967BE" w:rsidP="007B59B8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 w:themeColor="text1"/>
        <w:sz w:val="24"/>
        <w:szCs w:val="24"/>
        <w:lang w:eastAsia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010"/>
    <w:multiLevelType w:val="hybridMultilevel"/>
    <w:tmpl w:val="270EB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AAB"/>
    <w:rsid w:val="00031BCC"/>
    <w:rsid w:val="00272FEA"/>
    <w:rsid w:val="005967BE"/>
    <w:rsid w:val="006E0AAB"/>
    <w:rsid w:val="00851207"/>
    <w:rsid w:val="00B9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A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E0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0AA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6E0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0AA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E0AAB"/>
    <w:pPr>
      <w:ind w:left="720"/>
      <w:contextualSpacing/>
    </w:pPr>
  </w:style>
  <w:style w:type="paragraph" w:styleId="Nzev">
    <w:name w:val="Title"/>
    <w:basedOn w:val="Normln"/>
    <w:link w:val="NzevChar"/>
    <w:qFormat/>
    <w:rsid w:val="006E0AAB"/>
    <w:pPr>
      <w:jc w:val="center"/>
    </w:pPr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0AAB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1100</Words>
  <Characters>6495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2015-04-23T14:25:00Z</dcterms:created>
  <dcterms:modified xsi:type="dcterms:W3CDTF">2015-05-06T11:07:00Z</dcterms:modified>
</cp:coreProperties>
</file>